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安徽理工大学硕士研究生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诚信复试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本人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是参加202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年全国硕士研究生招生考试复试的考生，本人已认真阅读</w:t>
      </w:r>
      <w:r>
        <w:rPr>
          <w:rFonts w:hint="eastAsia" w:ascii="仿宋_GB2312" w:hAnsi="仿宋" w:eastAsia="仿宋_GB2312"/>
          <w:sz w:val="28"/>
          <w:szCs w:val="28"/>
        </w:rPr>
        <w:t>《202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年全国硕士研究生招生工作管理规定》《国家教育考试违规处理办法》以及省级教育招生考试机构和安徽理工大学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及相关招生学院</w:t>
      </w:r>
      <w:r>
        <w:rPr>
          <w:rFonts w:hint="eastAsia" w:ascii="仿宋_GB2312" w:hAnsi="仿宋" w:eastAsia="仿宋_GB2312"/>
          <w:sz w:val="28"/>
          <w:szCs w:val="28"/>
        </w:rPr>
        <w:t>发布的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相关招考信息和复试要求，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本人</w:t>
      </w:r>
      <w:r>
        <w:rPr>
          <w:rFonts w:hint="eastAsia" w:ascii="仿宋_GB2312" w:hAnsi="仿宋" w:eastAsia="仿宋_GB2312"/>
          <w:sz w:val="28"/>
          <w:szCs w:val="28"/>
        </w:rPr>
        <w:t>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本人了解并理解安徽理工大学</w:t>
      </w:r>
      <w:r>
        <w:rPr>
          <w:rFonts w:hint="eastAsia" w:ascii="仿宋_GB2312" w:hAnsi="仿宋" w:eastAsia="仿宋_GB2312"/>
          <w:b/>
          <w:bCs/>
          <w:sz w:val="28"/>
          <w:szCs w:val="28"/>
          <w:lang w:eastAsia="zh-CN"/>
        </w:rPr>
        <w:t>及相关招生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学院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202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年关于硕士研究生复试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的相关规定，并郑重作出如下承诺：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1.保证在报名及复试过程中，严格按照报考条件及相关政策要求选择填报志愿，如实、准确提交报考信息和各项身份验证、资格审核材料。如提供任何虚假、错误信息，本人自愿承担由此造成的一切后果。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2.自觉服从安徽理工大学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及相关招生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学院的统一安排，接受校方的管理、监督和检查。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3.自觉遵守相关法律和复试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纪律、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规则，诚信复试，不违纪、作弊。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4.保证复试过程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eastAsia="zh-CN"/>
        </w:rPr>
        <w:t>不截屏、</w:t>
      </w: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不录音录像，不保存和传播复试有关内容。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</w:rPr>
        <w:t>5.保证本次复试过程中不传谣、不造谣、不信谣。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若本人违背上述各项承诺，本人自愿承担由此造成的一切后果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，自愿承担相应的法律责任并接受记入国家教育考试诚信档案数据库，三年内不得报考研究生的处罚。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2" w:firstLineChars="2000"/>
        <w:textAlignment w:val="auto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b w:val="0"/>
          <w:bCs w:val="0"/>
          <w:sz w:val="28"/>
          <w:szCs w:val="28"/>
        </w:rPr>
      </w:pP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202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b w:val="0"/>
          <w:bCs w:val="0"/>
          <w:sz w:val="28"/>
          <w:szCs w:val="28"/>
        </w:rPr>
        <w:t>年   月   日</w:t>
      </w:r>
    </w:p>
    <w:sectPr>
      <w:pgSz w:w="11906" w:h="16838"/>
      <w:pgMar w:top="1270" w:right="1440" w:bottom="127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WQ1MGI5Nzg5ZTM3NjMzNmY1MDRiNzEzZWE3YTAifQ=="/>
  </w:docVars>
  <w:rsids>
    <w:rsidRoot w:val="1A92155F"/>
    <w:rsid w:val="04965EA2"/>
    <w:rsid w:val="07561F1C"/>
    <w:rsid w:val="0BD13F75"/>
    <w:rsid w:val="0DEB76F2"/>
    <w:rsid w:val="182517FB"/>
    <w:rsid w:val="1A92155F"/>
    <w:rsid w:val="36093610"/>
    <w:rsid w:val="36F86BBD"/>
    <w:rsid w:val="46C564D6"/>
    <w:rsid w:val="51FB6E38"/>
    <w:rsid w:val="6CC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723</Characters>
  <Lines>0</Lines>
  <Paragraphs>0</Paragraphs>
  <TotalTime>17</TotalTime>
  <ScaleCrop>false</ScaleCrop>
  <LinksUpToDate>false</LinksUpToDate>
  <CharactersWithSpaces>817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2020-05-04T05:32:00Z</dcterms:created>
  <dc:creator>Administrator</dc:creator>
  <cp:lastModifiedBy>Administrator</cp:lastModifiedBy>
  <dcterms:modified xsi:type="dcterms:W3CDTF">2025-03-20T03:14:08Z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C727C7E75A8C4DC4A1A2AA9BE5475FEA</vt:lpwstr>
  </property>
</Properties>
</file>